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63A" w:rsidRPr="00383166" w:rsidRDefault="0058114C" w:rsidP="003A563A">
      <w:pPr>
        <w:spacing w:line="276" w:lineRule="auto"/>
        <w:rPr>
          <w:rFonts w:eastAsiaTheme="majorEastAsia" w:cstheme="majorBidi"/>
          <w:b/>
          <w:sz w:val="40"/>
          <w:szCs w:val="32"/>
        </w:rPr>
      </w:pPr>
      <w:r>
        <w:rPr>
          <w:b/>
          <w:sz w:val="40"/>
          <w:szCs w:val="32"/>
        </w:rPr>
        <w:t>Pavimentadoras de concreto inset da Wirtgen: pavimentação de concreto da mais alta qualidade</w:t>
      </w:r>
    </w:p>
    <w:p w:rsidR="003A563A" w:rsidRPr="003A563A" w:rsidRDefault="003A563A" w:rsidP="003A563A">
      <w:pPr>
        <w:spacing w:line="276" w:lineRule="auto"/>
        <w:rPr>
          <w:rFonts w:ascii="Verdana" w:eastAsia="Times New Roman" w:hAnsi="Verdana" w:cs="Times New Roman"/>
          <w:sz w:val="22"/>
          <w:szCs w:val="22"/>
          <w:lang w:eastAsia="de-DE"/>
        </w:rPr>
      </w:pPr>
    </w:p>
    <w:p w:rsidR="003A563A" w:rsidRPr="00150094" w:rsidRDefault="003A563A" w:rsidP="003A563A">
      <w:pPr>
        <w:spacing w:line="276" w:lineRule="auto"/>
        <w:rPr>
          <w:rFonts w:ascii="Verdana" w:eastAsia="Times New Roman" w:hAnsi="Verdana" w:cs="Times New Roman"/>
          <w:sz w:val="22"/>
          <w:szCs w:val="22"/>
        </w:rPr>
      </w:pPr>
      <w:r>
        <w:rPr>
          <w:rFonts w:ascii="Verdana" w:hAnsi="Verdana"/>
          <w:sz w:val="22"/>
          <w:szCs w:val="22"/>
        </w:rPr>
        <w:t>As pavimentadoras de concreto inset, como a Wirtgen SP 62i, são a escolha ideal para a pavimentação eficiente de revestimentos de concreto. Isso também se aplica à College Station, uma cidade a aproximadamente 150 km a noroeste de Houston, onde a máquina da série SP 60 construiu novas pistas no terreno do antigo Texas World Speedway – e com alta precisão.</w:t>
      </w:r>
    </w:p>
    <w:p w:rsidR="003A563A" w:rsidRPr="003A563A" w:rsidRDefault="003A563A" w:rsidP="003A563A">
      <w:pPr>
        <w:spacing w:line="276" w:lineRule="auto"/>
        <w:rPr>
          <w:rFonts w:ascii="Verdana" w:eastAsia="Times New Roman" w:hAnsi="Verdana" w:cs="Times New Roman"/>
          <w:b/>
          <w:sz w:val="22"/>
          <w:szCs w:val="22"/>
          <w:lang w:eastAsia="de-DE"/>
        </w:rPr>
      </w:pPr>
    </w:p>
    <w:p w:rsidR="003A563A" w:rsidRPr="003A563A" w:rsidRDefault="003A563A" w:rsidP="003A563A">
      <w:pPr>
        <w:spacing w:line="276" w:lineRule="auto"/>
        <w:rPr>
          <w:rFonts w:ascii="Verdana" w:eastAsia="Times New Roman" w:hAnsi="Verdana" w:cs="Times New Roman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A SP 62i está construindo novas estradas no Texas</w:t>
      </w:r>
    </w:p>
    <w:p w:rsidR="003A563A" w:rsidRPr="003A563A" w:rsidRDefault="003A563A" w:rsidP="003A563A">
      <w:pPr>
        <w:spacing w:line="276" w:lineRule="auto"/>
        <w:rPr>
          <w:rFonts w:ascii="Verdana" w:eastAsia="Times New Roman" w:hAnsi="Verdana" w:cs="Times New Roman"/>
          <w:sz w:val="22"/>
          <w:szCs w:val="22"/>
        </w:rPr>
      </w:pPr>
      <w:r>
        <w:rPr>
          <w:sz w:val="22"/>
        </w:rPr>
        <w:t>Serão necessários mais de 76.000 m³ de estrada para a nova “Zona Residencial de Southern Pointe”, que será construída em uma área de 2,6 km² nos próximos 12 anos.</w:t>
      </w:r>
      <w:r>
        <w:rPr>
          <w:rFonts w:ascii="Verdana" w:hAnsi="Verdana"/>
          <w:sz w:val="22"/>
          <w:szCs w:val="22"/>
        </w:rPr>
        <w:t xml:space="preserve"> “Escolhemos a SP 62i porque frequentemente trabalhamos na zona urbana”, conta Mark Schinzler, gerente de operações da Larry Young Paving Inc, sobre um dos critérios de seleção. A pavimentadora compacta de 2 esteiras da Wirtgen permite a pavimentação precisa de superfícies de concreto com 3,50 m a 7,50 m de largura e até 450 mm de espessura – além disso, também estão disponíveis larguras e espessuras de pavimentação especiais, bem como outras opções mediante solicitação. </w:t>
      </w:r>
    </w:p>
    <w:p w:rsidR="003A563A" w:rsidRPr="003A563A" w:rsidRDefault="003A563A" w:rsidP="003A563A">
      <w:pPr>
        <w:spacing w:line="276" w:lineRule="auto"/>
        <w:rPr>
          <w:rFonts w:ascii="Verdana" w:eastAsia="Times New Roman" w:hAnsi="Verdana" w:cs="Times New Roman"/>
          <w:sz w:val="22"/>
          <w:szCs w:val="22"/>
          <w:lang w:eastAsia="de-DE"/>
        </w:rPr>
      </w:pPr>
    </w:p>
    <w:p w:rsidR="003A563A" w:rsidRPr="003A563A" w:rsidRDefault="003A563A" w:rsidP="003A563A">
      <w:pPr>
        <w:spacing w:line="276" w:lineRule="auto"/>
        <w:rPr>
          <w:rFonts w:ascii="Verdana" w:eastAsia="Times New Roman" w:hAnsi="Verdana" w:cs="Times New Roman"/>
          <w:sz w:val="22"/>
          <w:szCs w:val="22"/>
        </w:rPr>
      </w:pPr>
      <w:r>
        <w:rPr>
          <w:rFonts w:ascii="Verdana" w:hAnsi="Verdana"/>
          <w:sz w:val="22"/>
          <w:szCs w:val="22"/>
        </w:rPr>
        <w:t>Em College Station, foi dado o pontapé inicial na entrada sul da nova área residencial. A pavimentadora inset pavimentou o concreto em um comprimento de 670 m, largura de 11,5 m, espessura e 200 mm e com um perfil da coroa de três por cento sobre uma sub-base estabilizada com cal. Ela impressionou também com seu funcionamento silencioso e características técnicas, tais como o super smoother automático. “É incrível como o super smoother remove os desníveis”, diz Schinzler, entusiasmado com a alta uniformidade da superfície de concreto. Isso também vale para a operação simples da SP 62i, com a qual a equipe conseguiu ganhar experiência durante um curso de treinamento no Centro de Treinamento e Tecnologia da Wirtgen (</w:t>
      </w:r>
      <w:r>
        <w:rPr>
          <w:rFonts w:ascii="Verdana" w:hAnsi="Verdana"/>
          <w:i/>
          <w:iCs/>
          <w:sz w:val="22"/>
          <w:szCs w:val="22"/>
        </w:rPr>
        <w:t>Wirtgen Centre for Training &amp; Technology</w:t>
      </w:r>
      <w:r>
        <w:rPr>
          <w:rFonts w:ascii="Verdana" w:hAnsi="Verdana"/>
          <w:sz w:val="22"/>
          <w:szCs w:val="22"/>
        </w:rPr>
        <w:t xml:space="preserve">) em Nashville, mesmo antes da compra. </w:t>
      </w:r>
      <w:r>
        <w:rPr>
          <w:sz w:val="22"/>
        </w:rPr>
        <w:t>“Todos os colaboradores estão familiarizados com a operação da pavimentadora e se sentem à vontade com ela”, declara o gerente de operações.</w:t>
      </w:r>
      <w:r>
        <w:rPr>
          <w:rFonts w:ascii="Verdana" w:hAnsi="Verdana"/>
          <w:sz w:val="22"/>
          <w:szCs w:val="22"/>
        </w:rPr>
        <w:t xml:space="preserve"> Ele também enfatiza o atendimento aos clientes do Wirtgen Group nos EUA: “O suporte com questões técnicas e de aplicações é fantástico.</w:t>
      </w:r>
      <w:r>
        <w:rPr>
          <w:rFonts w:ascii="Arial" w:hAnsi="Arial"/>
          <w:sz w:val="22"/>
          <w:szCs w:val="24"/>
        </w:rPr>
        <w:t xml:space="preserve"> </w:t>
      </w:r>
      <w:r>
        <w:rPr>
          <w:rFonts w:ascii="Verdana" w:hAnsi="Verdana"/>
          <w:sz w:val="22"/>
          <w:szCs w:val="22"/>
        </w:rPr>
        <w:t>Seus colaboradores estão sempre disponíveis para nos atender 24 horas por dia.”</w:t>
      </w:r>
    </w:p>
    <w:p w:rsidR="00AA69CC" w:rsidRPr="0014683F" w:rsidRDefault="00AA69CC" w:rsidP="00082F31">
      <w:pPr>
        <w:pStyle w:val="Text"/>
        <w:suppressAutoHyphens/>
        <w:spacing w:line="276" w:lineRule="auto"/>
      </w:pPr>
    </w:p>
    <w:p w:rsidR="002E765F" w:rsidRPr="0014683F" w:rsidRDefault="002E765F" w:rsidP="00C644CA">
      <w:pPr>
        <w:pStyle w:val="Text"/>
      </w:pPr>
      <w:r>
        <w:br w:type="page"/>
      </w:r>
    </w:p>
    <w:p w:rsidR="00D166AC" w:rsidRDefault="002844EF" w:rsidP="00C644CA">
      <w:pPr>
        <w:pStyle w:val="HeadlineFotos"/>
      </w:pPr>
      <w:r>
        <w:lastRenderedPageBreak/>
        <w:t>Fotos: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59"/>
        <w:gridCol w:w="4665"/>
      </w:tblGrid>
      <w:tr w:rsidR="003A563A" w:rsidRPr="005C6EEC" w:rsidTr="00B463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23" w:type="dxa"/>
            <w:tcBorders>
              <w:right w:val="single" w:sz="4" w:space="0" w:color="auto"/>
            </w:tcBorders>
          </w:tcPr>
          <w:p w:rsidR="003A563A" w:rsidRPr="005C6EEC" w:rsidRDefault="003A563A" w:rsidP="00B463D0">
            <w:pPr>
              <w:rPr>
                <w:rFonts w:ascii="Verdana" w:hAnsi="Verdana"/>
                <w:szCs w:val="16"/>
              </w:rPr>
            </w:pPr>
          </w:p>
        </w:tc>
        <w:tc>
          <w:tcPr>
            <w:tcW w:w="4815" w:type="dxa"/>
          </w:tcPr>
          <w:p w:rsidR="003A563A" w:rsidRPr="005C6EEC" w:rsidRDefault="003A563A" w:rsidP="00B463D0">
            <w:pPr>
              <w:spacing w:line="280" w:lineRule="atLeast"/>
              <w:rPr>
                <w:rFonts w:ascii="Verdana" w:hAnsi="Verdana"/>
                <w:sz w:val="20"/>
                <w:szCs w:val="16"/>
              </w:rPr>
            </w:pPr>
          </w:p>
        </w:tc>
      </w:tr>
      <w:tr w:rsidR="003A563A" w:rsidRPr="005C6EEC" w:rsidTr="00B463D0">
        <w:trPr>
          <w:tblCellSpacing w:w="71" w:type="dxa"/>
        </w:trPr>
        <w:tc>
          <w:tcPr>
            <w:tcW w:w="4823" w:type="dxa"/>
            <w:tcBorders>
              <w:right w:val="single" w:sz="4" w:space="0" w:color="auto"/>
            </w:tcBorders>
          </w:tcPr>
          <w:p w:rsidR="003A563A" w:rsidRPr="005C6EEC" w:rsidRDefault="003A563A" w:rsidP="00B463D0">
            <w:pPr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noProof/>
                <w:lang w:val="de-DE" w:eastAsia="zh-CN"/>
              </w:rPr>
              <w:drawing>
                <wp:inline distT="0" distB="0" distL="0" distR="0" wp14:anchorId="5E372347" wp14:editId="045140F6">
                  <wp:extent cx="2509114" cy="1697127"/>
                  <wp:effectExtent l="0" t="0" r="5715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1298" cy="1705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3A563A" w:rsidRPr="005C6EEC" w:rsidRDefault="003A563A" w:rsidP="00B463D0">
            <w:pPr>
              <w:keepNext/>
              <w:keepLines/>
              <w:spacing w:before="120" w:after="120" w:line="240" w:lineRule="exact"/>
              <w:jc w:val="both"/>
              <w:outlineLvl w:val="2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W_photo_SP62i_00006_HI</w:t>
            </w:r>
          </w:p>
          <w:p w:rsidR="003A563A" w:rsidRPr="005C6EEC" w:rsidRDefault="003A563A" w:rsidP="00B463D0">
            <w:pPr>
              <w:spacing w:line="280" w:lineRule="atLeast"/>
              <w:rPr>
                <w:rFonts w:ascii="Verdana" w:hAnsi="Verdana"/>
                <w:sz w:val="20"/>
                <w:szCs w:val="16"/>
              </w:rPr>
            </w:pPr>
            <w:r>
              <w:rPr>
                <w:rFonts w:ascii="Verdana" w:hAnsi="Verdana"/>
                <w:sz w:val="20"/>
                <w:szCs w:val="16"/>
              </w:rPr>
              <w:t>O sistema inteligente de direção e comando da pavimentadora compacta SP 62i da Wirtgen garante um funcionamento extremamente suave.</w:t>
            </w:r>
          </w:p>
        </w:tc>
      </w:tr>
    </w:tbl>
    <w:p w:rsidR="003A563A" w:rsidRDefault="003A563A" w:rsidP="003A563A">
      <w:pPr>
        <w:rPr>
          <w:rFonts w:ascii="Verdana" w:hAnsi="Verdana"/>
          <w:szCs w:val="22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60"/>
        <w:gridCol w:w="4664"/>
      </w:tblGrid>
      <w:tr w:rsidR="003A563A" w:rsidRPr="008F7B7C" w:rsidTr="00B463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3A563A" w:rsidRPr="005C6EEC" w:rsidRDefault="003A563A" w:rsidP="00B463D0">
            <w:pPr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noProof/>
                <w:lang w:val="de-DE" w:eastAsia="zh-CN"/>
              </w:rPr>
              <w:drawing>
                <wp:inline distT="0" distB="0" distL="0" distR="0" wp14:anchorId="3C35D736" wp14:editId="788E1525">
                  <wp:extent cx="2521298" cy="1683100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1298" cy="168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3A563A" w:rsidRPr="00997F23" w:rsidRDefault="003A563A" w:rsidP="00B463D0">
            <w:pPr>
              <w:keepNext/>
              <w:keepLines/>
              <w:spacing w:before="120" w:after="120" w:line="240" w:lineRule="exact"/>
              <w:jc w:val="both"/>
              <w:outlineLvl w:val="2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W_photo_SP62i_00005_HI</w:t>
            </w:r>
          </w:p>
          <w:p w:rsidR="003A563A" w:rsidRPr="008F7B7C" w:rsidRDefault="003A563A" w:rsidP="00B463D0">
            <w:pPr>
              <w:spacing w:line="280" w:lineRule="atLeast"/>
              <w:rPr>
                <w:rFonts w:ascii="Verdana" w:hAnsi="Verdana"/>
                <w:sz w:val="20"/>
                <w:szCs w:val="16"/>
              </w:rPr>
            </w:pPr>
            <w:r>
              <w:rPr>
                <w:rFonts w:ascii="Verdana" w:hAnsi="Verdana"/>
                <w:sz w:val="20"/>
                <w:szCs w:val="16"/>
              </w:rPr>
              <w:t>Wallace Phillips, desenvolvedor do projeto Southern Pointe, e Larry Young, presidente da Larry Young Paving Inc, em visita ao primeiro trecho da pista.</w:t>
            </w:r>
          </w:p>
        </w:tc>
      </w:tr>
    </w:tbl>
    <w:p w:rsidR="003A563A" w:rsidRPr="008F7B7C" w:rsidRDefault="003A563A" w:rsidP="003A563A">
      <w:pPr>
        <w:rPr>
          <w:rFonts w:ascii="Verdana" w:hAnsi="Verdana"/>
          <w:szCs w:val="22"/>
        </w:rPr>
      </w:pPr>
    </w:p>
    <w:p w:rsidR="00351388" w:rsidRDefault="00351388" w:rsidP="00D166AC">
      <w:pPr>
        <w:pStyle w:val="Text"/>
      </w:pPr>
    </w:p>
    <w:p w:rsidR="00C03396" w:rsidRDefault="00C03396" w:rsidP="00C03396">
      <w:pPr>
        <w:pStyle w:val="Text"/>
      </w:pPr>
      <w:r>
        <w:rPr>
          <w:i/>
          <w:u w:val="single"/>
        </w:rPr>
        <w:t>Observação:</w:t>
      </w:r>
      <w:r>
        <w:rPr>
          <w:i/>
        </w:rPr>
        <w:t xml:space="preserve"> Essas fotos servem apenas para a visualização prévia. Para impressão nas publicações, devem ser utilizadas as fotos em resolução de 300 dpi, disponíveis para download no site da Wirtgen GmbH /do Wirtgen Group.</w:t>
      </w:r>
    </w:p>
    <w:p w:rsidR="00244981" w:rsidRDefault="00244981" w:rsidP="00D166AC">
      <w:pPr>
        <w:pStyle w:val="Text"/>
      </w:pPr>
    </w:p>
    <w:p w:rsidR="00C03396" w:rsidRDefault="00C03396" w:rsidP="00D166AC">
      <w:pPr>
        <w:pStyle w:val="Text"/>
      </w:pPr>
    </w:p>
    <w:p w:rsidR="000A7276" w:rsidRDefault="000A7276"/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>
              <w:rPr>
                <w:rFonts w:ascii="Verdana" w:hAnsi="Verdana"/>
                <w:caps w:val="0"/>
                <w:szCs w:val="22"/>
              </w:rPr>
              <w:t xml:space="preserve">PARA MAIS INFORMAÇÕES, </w:t>
            </w:r>
          </w:p>
          <w:p w:rsidR="00D166AC" w:rsidRDefault="002844EF" w:rsidP="0034191A">
            <w:pPr>
              <w:pStyle w:val="HeadlineKontakte"/>
            </w:pPr>
            <w:r>
              <w:t>ENTRE EM CONTATO COM:</w:t>
            </w:r>
          </w:p>
          <w:p w:rsidR="008D4AE7" w:rsidRPr="00463D7D" w:rsidRDefault="008D4AE7" w:rsidP="008D4AE7">
            <w:pPr>
              <w:pStyle w:val="Text"/>
            </w:pPr>
            <w:r>
              <w:t>WIRTGEN GmbH</w:t>
            </w:r>
          </w:p>
          <w:p w:rsidR="008D4AE7" w:rsidRPr="00463D7D" w:rsidRDefault="008D4AE7" w:rsidP="008D4AE7">
            <w:pPr>
              <w:pStyle w:val="Text"/>
            </w:pPr>
            <w:r>
              <w:t>Corporate Communications</w:t>
            </w:r>
          </w:p>
          <w:p w:rsidR="008D4AE7" w:rsidRPr="00463D7D" w:rsidRDefault="008D4AE7" w:rsidP="008D4AE7">
            <w:pPr>
              <w:pStyle w:val="Text"/>
            </w:pPr>
            <w:r>
              <w:t>Michaela Adams, Mario Linnemann</w:t>
            </w:r>
          </w:p>
          <w:p w:rsidR="008D4AE7" w:rsidRDefault="008D4AE7" w:rsidP="008D4AE7">
            <w:pPr>
              <w:pStyle w:val="Text"/>
            </w:pPr>
            <w:r>
              <w:t>Reinhard-Wirtgen-Straße 2</w:t>
            </w:r>
          </w:p>
          <w:p w:rsidR="008D4AE7" w:rsidRDefault="008D4AE7" w:rsidP="008D4AE7">
            <w:pPr>
              <w:pStyle w:val="Text"/>
            </w:pPr>
            <w:r>
              <w:t>53578 Windhagen</w:t>
            </w:r>
          </w:p>
          <w:p w:rsidR="008D4AE7" w:rsidRDefault="008D4AE7" w:rsidP="008D4AE7">
            <w:pPr>
              <w:pStyle w:val="Text"/>
            </w:pPr>
            <w:r>
              <w:t>Alemanha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>T</w:t>
            </w:r>
            <w:r w:rsidR="00BD0CDD">
              <w:t xml:space="preserve">elefone: +49 (0) 2645 131 - </w:t>
            </w:r>
            <w:r w:rsidR="00A42D2F">
              <w:t>0</w:t>
            </w:r>
            <w:bookmarkStart w:id="0" w:name="_GoBack"/>
            <w:bookmarkEnd w:id="0"/>
          </w:p>
          <w:p w:rsidR="008D4AE7" w:rsidRDefault="008D4AE7" w:rsidP="008D4AE7">
            <w:pPr>
              <w:pStyle w:val="Text"/>
            </w:pPr>
            <w:r>
              <w:t>Fax: +49 (0) 2645 131 - 499</w:t>
            </w:r>
          </w:p>
          <w:p w:rsidR="008D4AE7" w:rsidRDefault="00D24067" w:rsidP="008D4AE7">
            <w:pPr>
              <w:pStyle w:val="Text"/>
            </w:pPr>
            <w:r>
              <w:t>E-mail: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1F3E" w:rsidRDefault="00671F3E" w:rsidP="00E55534">
      <w:r>
        <w:separator/>
      </w:r>
    </w:p>
  </w:endnote>
  <w:endnote w:type="continuationSeparator" w:id="0">
    <w:p w:rsidR="00671F3E" w:rsidRDefault="00671F3E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BD0CDD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E4B9897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2EB577E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1F3E" w:rsidRDefault="00671F3E" w:rsidP="00E55534">
      <w:r>
        <w:separator/>
      </w:r>
    </w:p>
  </w:footnote>
  <w:footnote w:type="continuationSeparator" w:id="0">
    <w:p w:rsidR="00671F3E" w:rsidRDefault="00671F3E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DD18F6B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391DAB1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zh-CN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zh-CN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F3E"/>
    <w:rsid w:val="00042106"/>
    <w:rsid w:val="0005285B"/>
    <w:rsid w:val="00066D09"/>
    <w:rsid w:val="00082F31"/>
    <w:rsid w:val="0009665C"/>
    <w:rsid w:val="000A7276"/>
    <w:rsid w:val="000E2697"/>
    <w:rsid w:val="00103205"/>
    <w:rsid w:val="0012026F"/>
    <w:rsid w:val="00132055"/>
    <w:rsid w:val="0014683F"/>
    <w:rsid w:val="00150094"/>
    <w:rsid w:val="001B16BB"/>
    <w:rsid w:val="00244981"/>
    <w:rsid w:val="00253A2E"/>
    <w:rsid w:val="002844EF"/>
    <w:rsid w:val="0029634D"/>
    <w:rsid w:val="00296479"/>
    <w:rsid w:val="002E765F"/>
    <w:rsid w:val="002F108B"/>
    <w:rsid w:val="002F2851"/>
    <w:rsid w:val="0034191A"/>
    <w:rsid w:val="00343CC7"/>
    <w:rsid w:val="00351388"/>
    <w:rsid w:val="00383166"/>
    <w:rsid w:val="00384A08"/>
    <w:rsid w:val="003A563A"/>
    <w:rsid w:val="003A753A"/>
    <w:rsid w:val="003E1CB6"/>
    <w:rsid w:val="003E3CF6"/>
    <w:rsid w:val="003E759F"/>
    <w:rsid w:val="00403373"/>
    <w:rsid w:val="00406C81"/>
    <w:rsid w:val="00412545"/>
    <w:rsid w:val="00430BB0"/>
    <w:rsid w:val="00463D7D"/>
    <w:rsid w:val="00476F4D"/>
    <w:rsid w:val="004D23C5"/>
    <w:rsid w:val="00506409"/>
    <w:rsid w:val="00530E32"/>
    <w:rsid w:val="005711A3"/>
    <w:rsid w:val="00572433"/>
    <w:rsid w:val="00573B2B"/>
    <w:rsid w:val="0058114C"/>
    <w:rsid w:val="005A4F04"/>
    <w:rsid w:val="005B3697"/>
    <w:rsid w:val="005B5793"/>
    <w:rsid w:val="006330A2"/>
    <w:rsid w:val="00642EB6"/>
    <w:rsid w:val="006510FB"/>
    <w:rsid w:val="00671F3E"/>
    <w:rsid w:val="006A6782"/>
    <w:rsid w:val="006B73C9"/>
    <w:rsid w:val="006F7602"/>
    <w:rsid w:val="00722A17"/>
    <w:rsid w:val="00757B83"/>
    <w:rsid w:val="007658CA"/>
    <w:rsid w:val="00791A69"/>
    <w:rsid w:val="00794830"/>
    <w:rsid w:val="00797CAA"/>
    <w:rsid w:val="007C2658"/>
    <w:rsid w:val="007E20D0"/>
    <w:rsid w:val="00820315"/>
    <w:rsid w:val="00843B45"/>
    <w:rsid w:val="00847049"/>
    <w:rsid w:val="00863129"/>
    <w:rsid w:val="008C2DB2"/>
    <w:rsid w:val="008D4AE7"/>
    <w:rsid w:val="008D770E"/>
    <w:rsid w:val="0090337E"/>
    <w:rsid w:val="0094310B"/>
    <w:rsid w:val="009A7E90"/>
    <w:rsid w:val="009C2378"/>
    <w:rsid w:val="009D016F"/>
    <w:rsid w:val="009E251D"/>
    <w:rsid w:val="00A171F4"/>
    <w:rsid w:val="00A24EFC"/>
    <w:rsid w:val="00A42D2F"/>
    <w:rsid w:val="00A80677"/>
    <w:rsid w:val="00A977CE"/>
    <w:rsid w:val="00AA69CC"/>
    <w:rsid w:val="00AD131F"/>
    <w:rsid w:val="00AF3B3A"/>
    <w:rsid w:val="00AF6569"/>
    <w:rsid w:val="00B06265"/>
    <w:rsid w:val="00B5695F"/>
    <w:rsid w:val="00B90F78"/>
    <w:rsid w:val="00BD0CDD"/>
    <w:rsid w:val="00BD1058"/>
    <w:rsid w:val="00BF56B2"/>
    <w:rsid w:val="00C03396"/>
    <w:rsid w:val="00C1451A"/>
    <w:rsid w:val="00C14CD3"/>
    <w:rsid w:val="00C457C3"/>
    <w:rsid w:val="00C46E71"/>
    <w:rsid w:val="00C644CA"/>
    <w:rsid w:val="00C73005"/>
    <w:rsid w:val="00CF36C9"/>
    <w:rsid w:val="00D0267A"/>
    <w:rsid w:val="00D166AC"/>
    <w:rsid w:val="00D23C1F"/>
    <w:rsid w:val="00D24067"/>
    <w:rsid w:val="00D32143"/>
    <w:rsid w:val="00E14608"/>
    <w:rsid w:val="00E21E67"/>
    <w:rsid w:val="00E30EBF"/>
    <w:rsid w:val="00E52D70"/>
    <w:rsid w:val="00E55534"/>
    <w:rsid w:val="00E73142"/>
    <w:rsid w:val="00E914D1"/>
    <w:rsid w:val="00F03020"/>
    <w:rsid w:val="00F040EA"/>
    <w:rsid w:val="00F20920"/>
    <w:rsid w:val="00F56318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8610CE"/>
  <w15:docId w15:val="{994135D3-39A6-4DE8-B59D-9A50F9EF2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customStyle="1" w:styleId="ListLabel10">
    <w:name w:val="ListLabel 10"/>
    <w:qFormat/>
    <w:rsid w:val="00082F31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schuelera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E3C58-9B87-480B-9E1B-79775F041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2</Pages>
  <Words>431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22</cp:revision>
  <dcterms:created xsi:type="dcterms:W3CDTF">2019-09-11T13:19:00Z</dcterms:created>
  <dcterms:modified xsi:type="dcterms:W3CDTF">2020-11-16T12:00:00Z</dcterms:modified>
</cp:coreProperties>
</file>